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別紙</w:t>
      </w:r>
    </w:p>
    <w:p>
      <w:pPr>
        <w:pStyle w:val="0"/>
        <w:jc w:val="center"/>
        <w:rPr>
          <w:rFonts w:hint="default" w:ascii="ＭＳ 明朝" w:hAnsi="ＭＳ 明朝"/>
          <w:spacing w:val="1"/>
        </w:rPr>
      </w:pPr>
      <w:r>
        <w:rPr>
          <w:rFonts w:hint="default" w:ascii="ＭＳ 明朝" w:hAnsi="ＭＳ 明朝" w:eastAsia="ＭＳ 明朝"/>
          <w:kern w:val="2"/>
          <w:sz w:val="24"/>
        </w:rPr>
        <w:t>取得財産等管理台帳</w:t>
      </w:r>
    </w:p>
    <w:p>
      <w:pPr>
        <w:pStyle w:val="15"/>
        <w:jc w:val="right"/>
        <w:rPr>
          <w:rFonts w:hint="default" w:ascii="ＭＳ 明朝" w:hAnsi="ＭＳ 明朝"/>
          <w:spacing w:val="1"/>
        </w:rPr>
      </w:pPr>
    </w:p>
    <w:tbl>
      <w:tblPr>
        <w:tblStyle w:val="11"/>
        <w:tblW w:w="13892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701"/>
        <w:gridCol w:w="851"/>
        <w:gridCol w:w="992"/>
        <w:gridCol w:w="1011"/>
        <w:gridCol w:w="1361"/>
        <w:gridCol w:w="1597"/>
        <w:gridCol w:w="1303"/>
        <w:gridCol w:w="1815"/>
        <w:gridCol w:w="1701"/>
        <w:gridCol w:w="1560"/>
      </w:tblGrid>
      <w:tr>
        <w:trPr>
          <w:trHeight w:val="642" w:hRule="atLeast"/>
        </w:trPr>
        <w:tc>
          <w:tcPr>
            <w:tcW w:w="1701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財　産　名</w:t>
            </w:r>
          </w:p>
        </w:tc>
        <w:tc>
          <w:tcPr>
            <w:tcW w:w="85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型番</w:t>
            </w:r>
          </w:p>
        </w:tc>
        <w:tc>
          <w:tcPr>
            <w:tcW w:w="992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101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136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金額</w:t>
            </w:r>
          </w:p>
        </w:tc>
        <w:tc>
          <w:tcPr>
            <w:tcW w:w="1597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取得年月日</w:t>
            </w:r>
          </w:p>
        </w:tc>
        <w:tc>
          <w:tcPr>
            <w:tcW w:w="1303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処分制限</w:t>
            </w:r>
          </w:p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期間</w:t>
            </w:r>
          </w:p>
        </w:tc>
        <w:tc>
          <w:tcPr>
            <w:tcW w:w="1815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保管場所</w:t>
            </w:r>
          </w:p>
        </w:tc>
        <w:tc>
          <w:tcPr>
            <w:tcW w:w="170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補助額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56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FF0000"/>
                <w:sz w:val="16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4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b w:val="1"/>
                <w:sz w:val="24"/>
              </w:rPr>
            </w:pPr>
          </w:p>
        </w:tc>
      </w:tr>
    </w:tbl>
    <w:p>
      <w:pPr>
        <w:pStyle w:val="15"/>
        <w:jc w:val="both"/>
        <w:rPr>
          <w:rFonts w:hint="default" w:ascii="ＭＳ 明朝" w:hAnsi="ＭＳ 明朝"/>
        </w:rPr>
      </w:pPr>
    </w:p>
    <w:p>
      <w:pPr>
        <w:pStyle w:val="15"/>
        <w:ind w:left="856" w:hanging="840" w:hangingChars="400"/>
        <w:jc w:val="both"/>
        <w:rPr>
          <w:rFonts w:hint="default" w:ascii="ＭＳ 明朝" w:hAnsi="ＭＳ 明朝"/>
          <w:spacing w:val="0"/>
        </w:rPr>
      </w:pPr>
      <w:r>
        <w:rPr>
          <w:rFonts w:hint="default" w:ascii="ＭＳ 明朝" w:hAnsi="ＭＳ 明朝" w:eastAsia="ＭＳ 明朝"/>
          <w:spacing w:val="2"/>
          <w:kern w:val="0"/>
          <w:sz w:val="21"/>
        </w:rPr>
        <w:t>（注）</w:t>
      </w:r>
      <w:r>
        <w:rPr>
          <w:rFonts w:hint="eastAsia" w:ascii="ＭＳ 明朝" w:hAnsi="ＭＳ 明朝" w:eastAsia="ＭＳ 明朝"/>
          <w:spacing w:val="2"/>
          <w:kern w:val="0"/>
          <w:sz w:val="21"/>
        </w:rPr>
        <w:t>１</w:t>
      </w:r>
      <w:r>
        <w:rPr>
          <w:rFonts w:hint="default" w:ascii="ＭＳ 明朝" w:hAnsi="ＭＳ 明朝" w:eastAsia="ＭＳ 明朝"/>
          <w:spacing w:val="2"/>
          <w:kern w:val="0"/>
          <w:sz w:val="21"/>
        </w:rPr>
        <w:t>．財産名に省力化製品の名称を記載する。</w:t>
      </w:r>
    </w:p>
    <w:p>
      <w:pPr>
        <w:pStyle w:val="15"/>
        <w:ind w:left="853" w:leftChars="306" w:hanging="210" w:hangingChars="100"/>
        <w:jc w:val="both"/>
        <w:rPr>
          <w:rFonts w:hint="default" w:ascii="ＭＳ 明朝" w:hAnsi="ＭＳ 明朝"/>
          <w:spacing w:val="0"/>
        </w:rPr>
      </w:pPr>
      <w:r>
        <w:rPr>
          <w:rFonts w:hint="eastAsia" w:ascii="ＭＳ 明朝" w:hAnsi="ＭＳ 明朝" w:eastAsia="ＭＳ 明朝"/>
          <w:spacing w:val="2"/>
          <w:kern w:val="0"/>
          <w:sz w:val="21"/>
        </w:rPr>
        <w:t>２</w:t>
      </w:r>
      <w:r>
        <w:rPr>
          <w:rFonts w:hint="default" w:ascii="ＭＳ 明朝" w:hAnsi="ＭＳ 明朝" w:eastAsia="ＭＳ 明朝"/>
          <w:spacing w:val="2"/>
          <w:kern w:val="0"/>
          <w:sz w:val="21"/>
        </w:rPr>
        <w:t>．数量は、同一規格等であれば一括して記載して差し支えない。単価が異なる場合は分割して記載すること。</w:t>
      </w:r>
    </w:p>
    <w:p>
      <w:pPr>
        <w:pStyle w:val="15"/>
        <w:ind w:firstLine="630" w:firstLineChars="3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2"/>
          <w:kern w:val="0"/>
          <w:sz w:val="21"/>
        </w:rPr>
        <w:t>３</w:t>
      </w:r>
      <w:r>
        <w:rPr>
          <w:rFonts w:hint="default" w:ascii="ＭＳ 明朝" w:hAnsi="ＭＳ 明朝" w:eastAsia="ＭＳ 明朝"/>
          <w:spacing w:val="2"/>
          <w:kern w:val="0"/>
          <w:sz w:val="21"/>
        </w:rPr>
        <w:t>．取得年月日は、検収年月日を記載すること。</w:t>
      </w:r>
    </w:p>
    <w:p>
      <w:pPr>
        <w:pStyle w:val="15"/>
        <w:ind w:firstLine="630" w:firstLineChars="3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pacing w:val="2"/>
          <w:kern w:val="0"/>
          <w:sz w:val="21"/>
        </w:rPr>
        <w:t>４</w:t>
      </w:r>
      <w:r>
        <w:rPr>
          <w:rFonts w:hint="default" w:ascii="ＭＳ 明朝" w:hAnsi="ＭＳ 明朝" w:eastAsia="ＭＳ 明朝"/>
          <w:spacing w:val="2"/>
          <w:kern w:val="0"/>
          <w:sz w:val="21"/>
        </w:rPr>
        <w:t>．処分制限期間は、</w:t>
      </w:r>
      <w:r>
        <w:rPr>
          <w:rFonts w:hint="eastAsia" w:ascii="ＭＳ 明朝" w:hAnsi="ＭＳ 明朝" w:eastAsia="ＭＳ 明朝"/>
          <w:spacing w:val="2"/>
          <w:kern w:val="0"/>
          <w:sz w:val="21"/>
        </w:rPr>
        <w:t>減価償却資産の耐用年数等に関する省令（昭和４０年大蔵省令第１５号）を準用する</w:t>
      </w:r>
      <w:r>
        <w:rPr>
          <w:rFonts w:hint="default" w:ascii="ＭＳ 明朝" w:hAnsi="ＭＳ 明朝" w:eastAsia="ＭＳ 明朝"/>
          <w:spacing w:val="2"/>
          <w:kern w:val="0"/>
          <w:sz w:val="21"/>
        </w:rPr>
        <w:t>期間を記載すること。</w:t>
      </w:r>
    </w:p>
    <w:p>
      <w:pPr>
        <w:pStyle w:val="15"/>
        <w:ind w:left="840" w:leftChars="300" w:hanging="210" w:hangingChars="100"/>
        <w:jc w:val="both"/>
        <w:rPr>
          <w:rFonts w:hint="eastAsia"/>
        </w:rPr>
      </w:pPr>
    </w:p>
    <w:p>
      <w:pPr>
        <w:pStyle w:val="15"/>
        <w:ind w:left="840" w:leftChars="300" w:hanging="210" w:hangingChars="100"/>
        <w:jc w:val="both"/>
        <w:rPr>
          <w:rFonts w:hint="eastAsia"/>
        </w:rPr>
      </w:pPr>
      <w:bookmarkStart w:id="0" w:name="_GoBack"/>
      <w:bookmarkEnd w:id="0"/>
    </w:p>
    <w:p>
      <w:pPr>
        <w:pStyle w:val="15"/>
        <w:ind w:left="840" w:leftChars="300" w:hanging="210" w:hangingChars="100"/>
        <w:jc w:val="both"/>
        <w:rPr>
          <w:rFonts w:hint="eastAsia"/>
        </w:rPr>
      </w:pPr>
    </w:p>
    <w:p>
      <w:pPr>
        <w:pStyle w:val="0"/>
        <w:jc w:val="left"/>
        <w:rPr>
          <w:rFonts w:hint="eastAsia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9" w:lineRule="exact"/>
      <w:ind w:left="0" w:right="0"/>
      <w:jc w:val="both"/>
      <w:textAlignment w:val="auto"/>
    </w:pPr>
    <w:rPr>
      <w:rFonts w:ascii="Century" w:hAnsi="Century" w:eastAsia="ＭＳ 明朝"/>
      <w:spacing w:val="2"/>
      <w:kern w:val="0"/>
      <w:sz w:val="21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27</Words>
  <Characters>602</Characters>
  <Application>JUST Note</Application>
  <Lines>111</Lines>
  <Paragraphs>58</Paragraphs>
  <Company>名寄市</Company>
  <CharactersWithSpaces>610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俊一</dc:creator>
  <cp:lastModifiedBy>池田　俊一</cp:lastModifiedBy>
  <dcterms:created xsi:type="dcterms:W3CDTF">2026-01-15T07:42:00Z</dcterms:created>
  <dcterms:modified xsi:type="dcterms:W3CDTF">2026-01-15T07:48:36Z</dcterms:modified>
  <cp:revision>0</cp:revision>
</cp:coreProperties>
</file>